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968" w:rsidRPr="00F27968" w:rsidRDefault="00F27968" w:rsidP="00F27968">
      <w:pPr>
        <w:spacing w:before="100" w:beforeAutospacing="1" w:after="100" w:afterAutospacing="1" w:line="24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cs-CZ"/>
        </w:rPr>
      </w:pPr>
      <w:bookmarkStart w:id="0" w:name="_GoBack"/>
      <w:bookmarkEnd w:id="0"/>
      <w:r w:rsidRPr="00F27968">
        <w:rPr>
          <w:rFonts w:ascii="Century Gothic" w:eastAsia="Times New Roman" w:hAnsi="Century Gothic" w:cs="Times New Roman"/>
          <w:b/>
          <w:bCs/>
          <w:kern w:val="36"/>
          <w:sz w:val="20"/>
          <w:szCs w:val="20"/>
          <w:lang w:eastAsia="cs-CZ"/>
        </w:rPr>
        <w:t>VOLNÉ PRACOVNÍ MÍSTO</w:t>
      </w:r>
    </w:p>
    <w:p w:rsidR="00F27968" w:rsidRPr="00F27968" w:rsidRDefault="00F27968" w:rsidP="00F27968">
      <w:pPr>
        <w:spacing w:before="100" w:beforeAutospacing="1" w:after="100" w:afterAutospacing="1" w:line="240" w:lineRule="auto"/>
        <w:outlineLvl w:val="1"/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ADIKTOLOG / ADIKTOLOŽKA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Psychiatrická léčebna Petrohrad, příspěvková organizace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br/>
        <w:t>Petrohrad 1, 439 85 Petrohrad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Psychiatrická léčebna Petrohrad přijme do svého týmu kvalifikovaného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adiktologa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či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adiktoložku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pro poskytování odborné péče osobám se závislostním onemocněním.</w:t>
      </w:r>
      <w:r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Hledáme nové kolegy do lůžkové, ambulantní i terénní péče. Nabízíme možnost profesního uplatnění v rámci rozvíjejících se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adiktologických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služeb našeho zdravotnického zařízení.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Charakteristika pracovního místa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Pracovní pozice: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Adiktolog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/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adiktoložka</w:t>
      </w:r>
      <w:proofErr w:type="spellEnd"/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Místo výkonu práce: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Psychiatrická léčebna Petrohrad, Petrohrad 1, 439 85 Petrohrad; případně pracoviště ambulantních a terénních služeb dle sjednaného místa výkonu práce.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Pracovní úvazek: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plný/ zkrácený 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Předpokládaný nástup: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Dle dohody.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Platové podmínky: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Dle </w:t>
      </w:r>
      <w:r w:rsidR="001A165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NV č. 341/2017 příloha č.2, platová </w:t>
      </w:r>
      <w:proofErr w:type="gramStart"/>
      <w:r w:rsidR="001A1658">
        <w:rPr>
          <w:rFonts w:ascii="Century Gothic" w:eastAsia="Times New Roman" w:hAnsi="Century Gothic" w:cs="Times New Roman"/>
          <w:sz w:val="20"/>
          <w:szCs w:val="20"/>
          <w:lang w:eastAsia="cs-CZ"/>
        </w:rPr>
        <w:t>třída  11</w:t>
      </w:r>
      <w:proofErr w:type="gramEnd"/>
      <w:r w:rsidR="001A165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, dále dle praxe, zvláštní příplatek 3 000 Kč/ 4 500 Kč dle pracoviště, osobní příplatek. </w:t>
      </w:r>
    </w:p>
    <w:p w:rsidR="00F27968" w:rsidRPr="00F27968" w:rsidRDefault="00F27968" w:rsidP="00F27968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Náplň práce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Pracovní náplň se odvíjí od konkrétního pracovního zařazení a zahrnuje zejména: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 xml:space="preserve">Lůžková péče – </w:t>
      </w:r>
      <w:proofErr w:type="spellStart"/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adiktologický</w:t>
      </w:r>
      <w:proofErr w:type="spellEnd"/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 xml:space="preserve"> program </w:t>
      </w:r>
    </w:p>
    <w:p w:rsidR="00F27968" w:rsidRPr="00F27968" w:rsidRDefault="00F27968" w:rsidP="00F279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Poskytování individuálních a skupinových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adiktologických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intervencí.</w:t>
      </w:r>
    </w:p>
    <w:p w:rsidR="00F27968" w:rsidRPr="00F27968" w:rsidRDefault="00F27968" w:rsidP="00F279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Realizace motivačních, edukačních a terapeutických aktivit v rozsahu odborné způsobilosti.</w:t>
      </w:r>
    </w:p>
    <w:p w:rsidR="00F27968" w:rsidRPr="00F27968" w:rsidRDefault="00F27968" w:rsidP="00F279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Práce s motivací pacientů ke změně závislostního chování.</w:t>
      </w:r>
    </w:p>
    <w:p w:rsidR="00F27968" w:rsidRPr="00F27968" w:rsidRDefault="00F27968" w:rsidP="00F279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Podpora prevence relapsu a rozvoje strategií zvládání rizikových situací.</w:t>
      </w:r>
    </w:p>
    <w:p w:rsidR="00F27968" w:rsidRPr="00F27968" w:rsidRDefault="00F27968" w:rsidP="00F279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Spolupráce při tvorbě a vyhodnocování individuálních léčebných plánů.</w:t>
      </w:r>
    </w:p>
    <w:p w:rsidR="00F27968" w:rsidRPr="00F27968" w:rsidRDefault="00F27968" w:rsidP="00F2796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Spolupráce s multidisciplinárním týmem.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 xml:space="preserve">Ambulantní </w:t>
      </w:r>
      <w:proofErr w:type="spellStart"/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adiktologická</w:t>
      </w:r>
      <w:proofErr w:type="spellEnd"/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 xml:space="preserve"> péče</w:t>
      </w:r>
    </w:p>
    <w:p w:rsidR="00F27968" w:rsidRPr="00F27968" w:rsidRDefault="00F27968" w:rsidP="00F279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Poskytování odborného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adiktologického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poradenství a intervencí.</w:t>
      </w:r>
    </w:p>
    <w:p w:rsidR="00F27968" w:rsidRPr="00F27968" w:rsidRDefault="00F27968" w:rsidP="00F279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Individuální práce s klienty se závislostním onemocněním a jejich blízkými.</w:t>
      </w:r>
    </w:p>
    <w:p w:rsidR="00F27968" w:rsidRPr="00F27968" w:rsidRDefault="00F27968" w:rsidP="00F279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Podpora motivace ke změně a dlouhodobého udržení dosažených výsledků.</w:t>
      </w:r>
    </w:p>
    <w:p w:rsidR="00F27968" w:rsidRPr="00F27968" w:rsidRDefault="00F27968" w:rsidP="00F2796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Zajištění návaznosti péče a spolupráce s dalšími odbornými službami.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Terénní péče</w:t>
      </w:r>
    </w:p>
    <w:p w:rsidR="00F27968" w:rsidRPr="00F27968" w:rsidRDefault="00F27968" w:rsidP="00F279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Poskytování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adiktologické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podpory klientům v jejich přirozeném sociálním prostředí.</w:t>
      </w:r>
    </w:p>
    <w:p w:rsidR="00F27968" w:rsidRPr="00F27968" w:rsidRDefault="00F27968" w:rsidP="00F279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Motivační a podpůrné intervence zaměřené na stabilizaci zdravotního a psychosociálního stavu.</w:t>
      </w:r>
    </w:p>
    <w:p w:rsidR="00F27968" w:rsidRPr="00F27968" w:rsidRDefault="00F27968" w:rsidP="00F279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Podpora klientů při využívání zdravotních a sociálních služeb.</w:t>
      </w:r>
    </w:p>
    <w:p w:rsidR="00F27968" w:rsidRPr="00F27968" w:rsidRDefault="00F27968" w:rsidP="00F2796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Spolupráce s dalšími členy multidisciplinárního týmu a návaznými organizacemi.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lastRenderedPageBreak/>
        <w:t>Součástí pracovní činnosti je rovněž vedení příslušné dokumentace v souladu s právními předpisy a vnitřními postupy organizace.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Požadujeme</w:t>
      </w:r>
    </w:p>
    <w:p w:rsidR="00F27968" w:rsidRPr="00F27968" w:rsidRDefault="00F27968" w:rsidP="00F2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Odbornou způsobilost k výkonu povolání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adiktologa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dle § </w:t>
      </w:r>
      <w:proofErr w:type="gram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21a</w:t>
      </w:r>
      <w:proofErr w:type="gram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zákona č. 96/2004 Sb., v platném znění.</w:t>
      </w:r>
    </w:p>
    <w:p w:rsidR="00F27968" w:rsidRPr="00F27968" w:rsidRDefault="00F27968" w:rsidP="00F2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Odpovídající odborné vzdělání.</w:t>
      </w:r>
    </w:p>
    <w:p w:rsidR="00F27968" w:rsidRPr="00F27968" w:rsidRDefault="00F27968" w:rsidP="00F2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Znalost problematiky závislostních onemocnění a principů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adiktologické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péče.</w:t>
      </w:r>
    </w:p>
    <w:p w:rsidR="00F27968" w:rsidRPr="00F27968" w:rsidRDefault="00F27968" w:rsidP="00F2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Profesionální, empatický a respektující přístup k pacientům a klientům.</w:t>
      </w:r>
    </w:p>
    <w:p w:rsidR="00F27968" w:rsidRPr="00F27968" w:rsidRDefault="00F27968" w:rsidP="00F2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Dobré komunikační schopnosti, samostatnost a odpovědnost.</w:t>
      </w:r>
    </w:p>
    <w:p w:rsidR="00F27968" w:rsidRPr="00F27968" w:rsidRDefault="00F27968" w:rsidP="00F2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Schopnost spolupráce v multidisciplinárním týmu.</w:t>
      </w:r>
    </w:p>
    <w:p w:rsidR="00F27968" w:rsidRPr="00F27968" w:rsidRDefault="00F27968" w:rsidP="00F2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Základní uživatelskou znalost práce na PC.</w:t>
      </w:r>
    </w:p>
    <w:p w:rsidR="00F27968" w:rsidRPr="00F27968" w:rsidRDefault="00F27968" w:rsidP="00F2796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Zdravotní způsobilost k výkonu práce.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Výhodou</w:t>
      </w:r>
    </w:p>
    <w:p w:rsidR="00F27968" w:rsidRPr="00F27968" w:rsidRDefault="00F27968" w:rsidP="00F279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Praxe v oblasti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adiktologie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, psychiatrie nebo komunitní péče.</w:t>
      </w:r>
    </w:p>
    <w:p w:rsidR="00F27968" w:rsidRPr="00F27968" w:rsidRDefault="00F27968" w:rsidP="00F279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Zkušenosti s vedením individuálních a skupinových intervencí.</w:t>
      </w:r>
    </w:p>
    <w:p w:rsidR="00F27968" w:rsidRPr="00F27968" w:rsidRDefault="00F27968" w:rsidP="00F279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Absolvované odborné kurzy a další vzdělávání v oblasti závislostí.</w:t>
      </w:r>
    </w:p>
    <w:p w:rsidR="00F27968" w:rsidRPr="00F27968" w:rsidRDefault="00F27968" w:rsidP="00F2796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Řidičské oprávnění skupiny B, zejména pro výkon práce v terénních službách.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Nabízíme</w:t>
      </w:r>
    </w:p>
    <w:p w:rsidR="00F27968" w:rsidRPr="00F27968" w:rsidRDefault="00F27968" w:rsidP="00F279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Stabilní zaměstnání v příspěvkové organizaci zřizované Ústeckým krajem.</w:t>
      </w:r>
    </w:p>
    <w:p w:rsidR="00F27968" w:rsidRPr="00F27968" w:rsidRDefault="00F27968" w:rsidP="00F279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Smysluplnou a odborně zajímavou práci v oblasti psychiatrické a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adiktologické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péče.</w:t>
      </w:r>
    </w:p>
    <w:p w:rsidR="00F27968" w:rsidRPr="00F27968" w:rsidRDefault="00F27968" w:rsidP="00F279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Možnost profesního uplatnění v lůžkové, ambulantní nebo terénní péči.</w:t>
      </w:r>
    </w:p>
    <w:p w:rsidR="00F27968" w:rsidRPr="00F27968" w:rsidRDefault="00F27968" w:rsidP="00F279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Spolupráci se zkušeným multidisciplinárním týmem.</w:t>
      </w:r>
    </w:p>
    <w:p w:rsidR="00F27968" w:rsidRPr="00F27968" w:rsidRDefault="00F27968" w:rsidP="00F279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Podporu dalšího odborného vzdělávání a profesního rozvoje.</w:t>
      </w:r>
    </w:p>
    <w:p w:rsidR="00F27968" w:rsidRPr="00F27968" w:rsidRDefault="00F27968" w:rsidP="00F279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Možnost aktivně se podílet na rozvoji </w:t>
      </w:r>
      <w:proofErr w:type="spellStart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adiktologických</w:t>
      </w:r>
      <w:proofErr w:type="spellEnd"/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služeb.</w:t>
      </w:r>
    </w:p>
    <w:p w:rsidR="00F27968" w:rsidRPr="00F27968" w:rsidRDefault="00F27968" w:rsidP="00F2796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Zaměstnanecké benefity dle aktuálních podmínek organizace.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Přihlášení do výběrového řízení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Zájemci o pracovní pozici mohou zaslat:</w:t>
      </w:r>
    </w:p>
    <w:p w:rsidR="00F27968" w:rsidRPr="00F27968" w:rsidRDefault="00F27968" w:rsidP="00F279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Strukturovaný profesní životopis.</w:t>
      </w:r>
    </w:p>
    <w:p w:rsidR="00F27968" w:rsidRPr="00F27968" w:rsidRDefault="00F27968" w:rsidP="00F279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Doklad o dosaženém odborném vzdělání, případně další doklady o odborné způsobilosti.</w:t>
      </w:r>
    </w:p>
    <w:p w:rsidR="00F27968" w:rsidRPr="00F27968" w:rsidRDefault="00F27968" w:rsidP="00F2796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Kontaktní údaje pro další komunikaci.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Kontaktní osoba: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Bc. Hana Jamborová 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br/>
      </w:r>
      <w:proofErr w:type="gramStart"/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E-mail</w:t>
      </w:r>
      <w:proofErr w:type="gramEnd"/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: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hana.jamborova</w:t>
      </w:r>
      <w:r w:rsidRPr="00F27968">
        <w:rPr>
          <w:rFonts w:ascii="Century Gothic" w:hAnsi="Century Gothic"/>
          <w:sz w:val="20"/>
          <w:szCs w:val="20"/>
        </w:rPr>
        <w:t>@plpetrohrad.cz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br/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Termín pro zaslání přihlášky: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 xml:space="preserve"> do obsazení pracovního místa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t>Psychiatrická léčebna Petrohrad si vyhrazuje právo výběrové řízení zrušit nebo nevybrat žádného z uchazečů.</w:t>
      </w:r>
    </w:p>
    <w:p w:rsidR="00F27968" w:rsidRPr="00F27968" w:rsidRDefault="00F27968" w:rsidP="00F2796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0"/>
          <w:szCs w:val="20"/>
          <w:lang w:eastAsia="cs-CZ"/>
        </w:rPr>
      </w:pPr>
      <w:r w:rsidRPr="00F27968">
        <w:rPr>
          <w:rFonts w:ascii="Century Gothic" w:eastAsia="Times New Roman" w:hAnsi="Century Gothic" w:cs="Times New Roman"/>
          <w:i/>
          <w:iCs/>
          <w:sz w:val="20"/>
          <w:szCs w:val="20"/>
          <w:lang w:eastAsia="cs-CZ"/>
        </w:rPr>
        <w:t>Psychiatrická léčebna Petrohrad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br/>
      </w:r>
      <w:r w:rsidRPr="00F27968">
        <w:rPr>
          <w:rFonts w:ascii="Century Gothic" w:eastAsia="Times New Roman" w:hAnsi="Century Gothic" w:cs="Times New Roman"/>
          <w:b/>
          <w:bCs/>
          <w:sz w:val="20"/>
          <w:szCs w:val="20"/>
          <w:lang w:eastAsia="cs-CZ"/>
        </w:rPr>
        <w:t>Odborně. Lidsky. S respektem.</w:t>
      </w:r>
      <w:r w:rsidRPr="00F27968">
        <w:rPr>
          <w:rFonts w:ascii="Century Gothic" w:eastAsia="Times New Roman" w:hAnsi="Century Gothic" w:cs="Times New Roman"/>
          <w:sz w:val="20"/>
          <w:szCs w:val="20"/>
          <w:lang w:eastAsia="cs-CZ"/>
        </w:rPr>
        <w:br/>
      </w:r>
      <w:hyperlink r:id="rId5" w:history="1">
        <w:r w:rsidRPr="00F27968">
          <w:rPr>
            <w:rFonts w:ascii="Century Gothic" w:eastAsia="Times New Roman" w:hAnsi="Century Gothic" w:cs="Times New Roman"/>
            <w:color w:val="0000FF"/>
            <w:sz w:val="20"/>
            <w:szCs w:val="20"/>
            <w:u w:val="single"/>
            <w:lang w:eastAsia="cs-CZ"/>
          </w:rPr>
          <w:t>www.plpetrohrad.cz</w:t>
        </w:r>
      </w:hyperlink>
    </w:p>
    <w:p w:rsidR="00274560" w:rsidRDefault="00274560"/>
    <w:sectPr w:rsidR="002745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35ABF"/>
    <w:multiLevelType w:val="multilevel"/>
    <w:tmpl w:val="4852F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856A2D"/>
    <w:multiLevelType w:val="multilevel"/>
    <w:tmpl w:val="0BFAB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ED13AA"/>
    <w:multiLevelType w:val="multilevel"/>
    <w:tmpl w:val="48EE5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CC13E9"/>
    <w:multiLevelType w:val="multilevel"/>
    <w:tmpl w:val="06C2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69531D"/>
    <w:multiLevelType w:val="multilevel"/>
    <w:tmpl w:val="995AA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8C0059"/>
    <w:multiLevelType w:val="multilevel"/>
    <w:tmpl w:val="215A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1068C7"/>
    <w:multiLevelType w:val="multilevel"/>
    <w:tmpl w:val="DC369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968"/>
    <w:rsid w:val="001A1658"/>
    <w:rsid w:val="00274560"/>
    <w:rsid w:val="00F2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B981A"/>
  <w15:chartTrackingRefBased/>
  <w15:docId w15:val="{E3ED39C4-2455-4F39-95EC-919336F3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F279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F279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F279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7968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2796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2796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279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F27968"/>
    <w:rPr>
      <w:b/>
      <w:bCs/>
    </w:rPr>
  </w:style>
  <w:style w:type="character" w:styleId="Zdraznn">
    <w:name w:val="Emphasis"/>
    <w:basedOn w:val="Standardnpsmoodstavce"/>
    <w:uiPriority w:val="20"/>
    <w:qFormat/>
    <w:rsid w:val="00F27968"/>
    <w:rPr>
      <w:i/>
      <w:iCs/>
    </w:rPr>
  </w:style>
  <w:style w:type="character" w:styleId="Hypertextovodkaz">
    <w:name w:val="Hyperlink"/>
    <w:basedOn w:val="Standardnpsmoodstavce"/>
    <w:uiPriority w:val="99"/>
    <w:semiHidden/>
    <w:unhideWhenUsed/>
    <w:rsid w:val="00F279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0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lpetrohrad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587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2026-10-19T07:49:00Z</dcterms:created>
  <dcterms:modified xsi:type="dcterms:W3CDTF">2026-10-19T08:38:00Z</dcterms:modified>
</cp:coreProperties>
</file>